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21802659"/>
      <w:bookmarkStart w:id="3" w:name="_Toc444666712"/>
      <w:bookmarkStart w:id="4" w:name="_Toc408919994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BG/CY/CZ/DE/IE/IT/MT/RO/SK/HR/SI/FR/GR/PT/HU/LU/AT/EE/ES/LT/GB/BE/PL/DK/FI/NL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Geekvape Sonder 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 xml:space="preserve">6975984050058 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Ingredients_contained_in"/>
      <w:bookmarkEnd w:id="8"/>
      <w:bookmarkStart w:id="9" w:name="_Emissions"/>
      <w:bookmarkEnd w:id="9"/>
      <w:bookmarkStart w:id="10" w:name="_Other_Ingredients:_Additives"/>
      <w:bookmarkEnd w:id="10"/>
      <w:bookmarkStart w:id="11" w:name="_TNCO_and_other"/>
      <w:bookmarkEnd w:id="11"/>
      <w:bookmarkStart w:id="12" w:name="_Ingredient_toxicity_details"/>
      <w:bookmarkEnd w:id="12"/>
      <w:bookmarkStart w:id="13" w:name="_Other_Ingredient:_Additive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bookmarkStart w:id="16" w:name="OLE_LINK3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  <w:bookmarkEnd w:id="16"/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Geekvape Sonder Q </w:t>
            </w:r>
            <w:bookmarkStart w:id="34" w:name="_GoBack"/>
            <w:bookmarkEnd w:id="34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 is an easy to use on demand, small size, light weight, simple appearance, portable use e-cigarette.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7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0.6Ω</w:t>
            </w:r>
            <w:bookmarkStart w:id="18" w:name="OLE_LINK2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0.8Ω</w:t>
            </w:r>
            <w:bookmarkEnd w:id="18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 &amp; 1.2Ω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9" w:name="_E-cigarette_Voltage/Wattage_Adjusta"/>
      <w:bookmarkEnd w:id="19"/>
      <w:bookmarkStart w:id="20" w:name="_Company_details"/>
      <w:bookmarkEnd w:id="20"/>
      <w:bookmarkStart w:id="21" w:name="_Product_Type_1"/>
      <w:bookmarkEnd w:id="21"/>
      <w:bookmarkStart w:id="22" w:name="_Novel_Tobacco_Products"/>
      <w:bookmarkEnd w:id="22"/>
      <w:bookmarkStart w:id="23" w:name="_Submission_of_annual"/>
      <w:bookmarkEnd w:id="23"/>
      <w:bookmarkStart w:id="24" w:name="_Product_Package"/>
      <w:bookmarkEnd w:id="24"/>
      <w:bookmarkStart w:id="25" w:name="_Emission_Name"/>
      <w:bookmarkEnd w:id="25"/>
      <w:bookmarkStart w:id="26" w:name="_Roll-your-own_and_(Water)"/>
      <w:bookmarkEnd w:id="26"/>
      <w:bookmarkStart w:id="27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7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8" w:name="_Member_State"/>
      <w:bookmarkEnd w:id="28"/>
      <w:bookmarkStart w:id="29" w:name="_Marketing_Data_Available"/>
      <w:bookmarkEnd w:id="29"/>
      <w:bookmarkStart w:id="30" w:name="_Toxicological_Data_Available"/>
      <w:bookmarkEnd w:id="30"/>
      <w:bookmarkStart w:id="31" w:name="_Ingredient_Category"/>
      <w:bookmarkEnd w:id="31"/>
      <w:bookmarkStart w:id="32" w:name="_Ingredient_Function"/>
      <w:bookmarkEnd w:id="32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3" w:name="_Toc461805584"/>
      <w:r>
        <w:rPr>
          <w:rFonts w:asciiTheme="minorHAnsi" w:hAnsiTheme="minorHAnsi"/>
          <w:szCs w:val="24"/>
        </w:rPr>
        <w:t>National Markets</w:t>
      </w:r>
      <w:bookmarkEnd w:id="33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xZTU1NjE3ZmViNTk0NGEyZTE2YTVjZWEzZTU4NmU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5584BA1"/>
    <w:rsid w:val="080F59AC"/>
    <w:rsid w:val="0CEE04B6"/>
    <w:rsid w:val="0D860524"/>
    <w:rsid w:val="1427727C"/>
    <w:rsid w:val="18552BCE"/>
    <w:rsid w:val="1AD66C78"/>
    <w:rsid w:val="1C95274F"/>
    <w:rsid w:val="23866991"/>
    <w:rsid w:val="23A24FD5"/>
    <w:rsid w:val="28547102"/>
    <w:rsid w:val="29341914"/>
    <w:rsid w:val="29E36B50"/>
    <w:rsid w:val="2A625F04"/>
    <w:rsid w:val="2AE92691"/>
    <w:rsid w:val="2DE31234"/>
    <w:rsid w:val="36906CE7"/>
    <w:rsid w:val="41022B42"/>
    <w:rsid w:val="41FD6F56"/>
    <w:rsid w:val="49931871"/>
    <w:rsid w:val="4C8664D6"/>
    <w:rsid w:val="58B03FFE"/>
    <w:rsid w:val="599F0A25"/>
    <w:rsid w:val="5A807F2C"/>
    <w:rsid w:val="5CC51708"/>
    <w:rsid w:val="67A03E2F"/>
    <w:rsid w:val="6AE54DA9"/>
    <w:rsid w:val="6B642161"/>
    <w:rsid w:val="783E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564</Words>
  <Characters>3226</Characters>
  <Lines>27</Lines>
  <Paragraphs>7</Paragraphs>
  <TotalTime>11</TotalTime>
  <ScaleCrop>false</ScaleCrop>
  <LinksUpToDate>false</LinksUpToDate>
  <CharactersWithSpaces>3623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2023-03-14T00:35:36Z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